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3C" w:rsidRPr="0002083C" w:rsidRDefault="00F602EC" w:rsidP="0002083C">
      <w:pPr>
        <w:shd w:val="clear" w:color="auto" w:fill="FFFFFF" w:themeFill="background1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52"/>
          <w:szCs w:val="52"/>
        </w:rPr>
      </w:pPr>
      <w:r>
        <w:rPr>
          <w:rFonts w:ascii="Georgia" w:eastAsia="Times New Roman" w:hAnsi="Georgia" w:cs="Times New Roman"/>
          <w:b/>
          <w:bCs/>
          <w:color w:val="000000"/>
          <w:sz w:val="52"/>
          <w:szCs w:val="52"/>
        </w:rPr>
        <w:t>О школьных учебниках на 2015-2016</w:t>
      </w:r>
      <w:r w:rsidR="0002083C" w:rsidRPr="0002083C">
        <w:rPr>
          <w:rFonts w:ascii="Georgia" w:eastAsia="Times New Roman" w:hAnsi="Georgia" w:cs="Times New Roman"/>
          <w:b/>
          <w:bCs/>
          <w:color w:val="000000"/>
          <w:sz w:val="52"/>
          <w:szCs w:val="52"/>
        </w:rPr>
        <w:t xml:space="preserve"> учебный год</w:t>
      </w:r>
    </w:p>
    <w:p w:rsidR="0002083C" w:rsidRPr="0002083C" w:rsidRDefault="0002083C" w:rsidP="0002083C">
      <w:pPr>
        <w:shd w:val="clear" w:color="auto" w:fill="FFFFFF" w:themeFill="background1"/>
        <w:spacing w:after="0" w:line="607" w:lineRule="atLeast"/>
        <w:ind w:firstLine="520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proofErr w:type="spellStart"/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Минобрнауки</w:t>
      </w:r>
      <w:proofErr w:type="spellEnd"/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 xml:space="preserve"> РФ  разместило на своем сайте (</w:t>
      </w:r>
      <w:r w:rsidRPr="0002083C">
        <w:rPr>
          <w:rFonts w:ascii="Georgia" w:eastAsia="Times New Roman" w:hAnsi="Georgia" w:cs="Times New Roman"/>
          <w:color w:val="000000"/>
          <w:sz w:val="35"/>
          <w:u w:val="single"/>
        </w:rPr>
        <w:t>http://минобрнауки</w:t>
      </w:r>
      <w:proofErr w:type="gramStart"/>
      <w:r w:rsidRPr="0002083C">
        <w:rPr>
          <w:rFonts w:ascii="Georgia" w:eastAsia="Times New Roman" w:hAnsi="Georgia" w:cs="Times New Roman"/>
          <w:color w:val="000000"/>
          <w:sz w:val="35"/>
          <w:u w:val="single"/>
        </w:rPr>
        <w:t>.р</w:t>
      </w:r>
      <w:proofErr w:type="gramEnd"/>
      <w:r w:rsidRPr="0002083C">
        <w:rPr>
          <w:rFonts w:ascii="Georgia" w:eastAsia="Times New Roman" w:hAnsi="Georgia" w:cs="Times New Roman"/>
          <w:color w:val="000000"/>
          <w:sz w:val="35"/>
          <w:u w:val="single"/>
        </w:rPr>
        <w:t>ф</w:t>
      </w: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) два документа:</w:t>
      </w:r>
    </w:p>
    <w:p w:rsidR="0002083C" w:rsidRPr="0002083C" w:rsidRDefault="0002083C" w:rsidP="0002083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607" w:lineRule="atLeast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приказ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2083C" w:rsidRPr="0002083C" w:rsidRDefault="00F602EC" w:rsidP="0002083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607" w:lineRule="atLeast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>
        <w:rPr>
          <w:rFonts w:ascii="Georgia" w:eastAsia="Times New Roman" w:hAnsi="Georgia" w:cs="Times New Roman"/>
          <w:color w:val="000000"/>
          <w:sz w:val="35"/>
          <w:szCs w:val="35"/>
        </w:rPr>
        <w:t>приказ от 8 июня 2015года №576 «О внесении  изменений в федеральный перечень учебников, рекомендованных в приказе №253 от 31 марта 2014г.</w:t>
      </w:r>
    </w:p>
    <w:p w:rsidR="0002083C" w:rsidRPr="0002083C" w:rsidRDefault="0002083C" w:rsidP="0002083C">
      <w:pPr>
        <w:shd w:val="clear" w:color="auto" w:fill="FFFFFF" w:themeFill="background1"/>
        <w:spacing w:after="0" w:line="607" w:lineRule="atLeast"/>
        <w:ind w:firstLine="520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i/>
          <w:iCs/>
          <w:color w:val="000000"/>
          <w:sz w:val="35"/>
        </w:rPr>
        <w:t xml:space="preserve">В Перечне </w:t>
      </w:r>
      <w:proofErr w:type="gramStart"/>
      <w:r w:rsidRPr="0002083C">
        <w:rPr>
          <w:rFonts w:ascii="Georgia" w:eastAsia="Times New Roman" w:hAnsi="Georgia" w:cs="Times New Roman"/>
          <w:i/>
          <w:iCs/>
          <w:color w:val="000000"/>
          <w:sz w:val="35"/>
        </w:rPr>
        <w:t>представлены</w:t>
      </w:r>
      <w:proofErr w:type="gramEnd"/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:</w:t>
      </w:r>
    </w:p>
    <w:p w:rsidR="0002083C" w:rsidRPr="0002083C" w:rsidRDefault="0002083C" w:rsidP="0002083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607" w:lineRule="atLeast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учебники, рекомендуемые при изучении обязательной части основной образовательной программы;</w:t>
      </w:r>
    </w:p>
    <w:p w:rsidR="0002083C" w:rsidRPr="0002083C" w:rsidRDefault="0002083C" w:rsidP="0002083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607" w:lineRule="atLeast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учебники, рекомендуемые при изучении части основной образовательной программы, формируемой участниками образовательных отношений;</w:t>
      </w:r>
    </w:p>
    <w:p w:rsidR="0002083C" w:rsidRPr="0002083C" w:rsidRDefault="0002083C" w:rsidP="0002083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607" w:lineRule="atLeast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lastRenderedPageBreak/>
        <w:t>учебники, используемые при реализации регионального компонента, при получении образования на родном языке, при изучении родного языка из числа народов РФ.</w:t>
      </w:r>
    </w:p>
    <w:p w:rsidR="0002083C" w:rsidRPr="0002083C" w:rsidRDefault="0002083C" w:rsidP="0002083C">
      <w:pPr>
        <w:shd w:val="clear" w:color="auto" w:fill="FFFFFF" w:themeFill="background1"/>
        <w:spacing w:after="0" w:line="607" w:lineRule="atLeast"/>
        <w:ind w:firstLine="520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b/>
          <w:bCs/>
          <w:i/>
          <w:iCs/>
          <w:color w:val="000000"/>
          <w:sz w:val="35"/>
        </w:rPr>
        <w:t>Что важно для родителей</w:t>
      </w:r>
    </w:p>
    <w:p w:rsidR="0002083C" w:rsidRPr="0002083C" w:rsidRDefault="0002083C" w:rsidP="0002083C">
      <w:pPr>
        <w:shd w:val="clear" w:color="auto" w:fill="FFFFFF" w:themeFill="background1"/>
        <w:spacing w:after="0" w:line="607" w:lineRule="atLeast"/>
        <w:ind w:firstLine="520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1.</w:t>
      </w:r>
      <w:r w:rsidR="00F602EC">
        <w:rPr>
          <w:rFonts w:ascii="Georgia" w:eastAsia="Times New Roman" w:hAnsi="Georgia" w:cs="Times New Roman"/>
          <w:color w:val="000000"/>
          <w:sz w:val="35"/>
          <w:szCs w:val="35"/>
        </w:rPr>
        <w:t xml:space="preserve"> </w:t>
      </w:r>
      <w:proofErr w:type="gramStart"/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В документах подчеркнуто, что  в соответствии со ст. 35 закона «Об образовании в Российской Федерации»</w:t>
      </w:r>
      <w:r w:rsidR="00F602EC">
        <w:rPr>
          <w:rFonts w:ascii="Georgia" w:eastAsia="Times New Roman" w:hAnsi="Georgia" w:cs="Times New Roman"/>
          <w:color w:val="000000"/>
          <w:sz w:val="35"/>
          <w:szCs w:val="35"/>
        </w:rPr>
        <w:t>,</w:t>
      </w: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 xml:space="preserve"> обучающиеся всех образовательных организаций имеют право на</w:t>
      </w:r>
      <w:r w:rsidRPr="0002083C">
        <w:rPr>
          <w:rFonts w:ascii="Georgia" w:eastAsia="Times New Roman" w:hAnsi="Georgia" w:cs="Times New Roman"/>
          <w:color w:val="000000"/>
          <w:sz w:val="35"/>
        </w:rPr>
        <w:t> </w:t>
      </w:r>
      <w:r w:rsidRPr="0002083C">
        <w:rPr>
          <w:rFonts w:ascii="Georgia" w:eastAsia="Times New Roman" w:hAnsi="Georgia" w:cs="Times New Roman"/>
          <w:b/>
          <w:bCs/>
          <w:color w:val="000000"/>
          <w:sz w:val="35"/>
        </w:rPr>
        <w:t>бесплатное</w:t>
      </w:r>
      <w:r w:rsidR="00F602EC">
        <w:rPr>
          <w:rFonts w:ascii="Georgia" w:eastAsia="Times New Roman" w:hAnsi="Georgia" w:cs="Times New Roman"/>
          <w:b/>
          <w:bCs/>
          <w:color w:val="000000"/>
          <w:sz w:val="35"/>
        </w:rPr>
        <w:t xml:space="preserve"> </w:t>
      </w: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пользование учебниками и учебными пособиями.</w:t>
      </w:r>
      <w:proofErr w:type="gramEnd"/>
    </w:p>
    <w:p w:rsidR="0002083C" w:rsidRPr="0002083C" w:rsidRDefault="0002083C" w:rsidP="0002083C">
      <w:pPr>
        <w:shd w:val="clear" w:color="auto" w:fill="FFFFFF" w:themeFill="background1"/>
        <w:spacing w:after="0" w:line="607" w:lineRule="atLeast"/>
        <w:ind w:firstLine="520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2. Общеобразовательные организации вправе</w:t>
      </w:r>
      <w:r w:rsidRPr="0002083C">
        <w:rPr>
          <w:rFonts w:ascii="Georgia" w:eastAsia="Times New Roman" w:hAnsi="Georgia" w:cs="Times New Roman"/>
          <w:color w:val="000000"/>
          <w:sz w:val="35"/>
        </w:rPr>
        <w:t> </w:t>
      </w:r>
      <w:r w:rsidRPr="0002083C">
        <w:rPr>
          <w:rFonts w:ascii="Georgia" w:eastAsia="Times New Roman" w:hAnsi="Georgia" w:cs="Times New Roman"/>
          <w:b/>
          <w:bCs/>
          <w:color w:val="000000"/>
          <w:sz w:val="35"/>
        </w:rPr>
        <w:t>в течение 5 лет</w:t>
      </w:r>
      <w:r w:rsidR="00F602EC">
        <w:rPr>
          <w:rFonts w:ascii="Georgia" w:eastAsia="Times New Roman" w:hAnsi="Georgia" w:cs="Times New Roman"/>
          <w:b/>
          <w:bCs/>
          <w:color w:val="000000"/>
          <w:sz w:val="35"/>
        </w:rPr>
        <w:t xml:space="preserve"> </w:t>
      </w: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использовать в образовательной деятельности учебники, приобретенные ими в 2013-2014 учебном году до вступления в силу вышеупомянутого Приказа.</w:t>
      </w:r>
    </w:p>
    <w:p w:rsidR="0002083C" w:rsidRPr="0002083C" w:rsidRDefault="0002083C" w:rsidP="0002083C">
      <w:pPr>
        <w:shd w:val="clear" w:color="auto" w:fill="FFFFFF" w:themeFill="background1"/>
        <w:spacing w:after="0" w:line="607" w:lineRule="atLeast"/>
        <w:ind w:firstLine="520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3.Если основная образовательная программа, реализуемая школой, предусматривает  работу по учебникам, не включенным в настоящий перечень, учащиеся имеют возможность завершить работу по ним.</w:t>
      </w:r>
    </w:p>
    <w:p w:rsidR="0002083C" w:rsidRPr="0002083C" w:rsidRDefault="0002083C" w:rsidP="0002083C">
      <w:pPr>
        <w:shd w:val="clear" w:color="auto" w:fill="FFFFFF" w:themeFill="background1"/>
        <w:spacing w:after="0" w:line="607" w:lineRule="atLeast"/>
        <w:ind w:firstLine="520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 xml:space="preserve">4.Общеобразовательные учреждения обязаны информировать родителей о принципах формирования школой списков учебников и учебных пособий, используемых в образовательном процессе, и довести до </w:t>
      </w: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lastRenderedPageBreak/>
        <w:t>их сведения списки учебников и учебных пособий, по которым будут учиться их дети в новом учебном году.</w:t>
      </w:r>
    </w:p>
    <w:p w:rsidR="0002083C" w:rsidRPr="0002083C" w:rsidRDefault="0002083C" w:rsidP="0002083C">
      <w:pPr>
        <w:shd w:val="clear" w:color="auto" w:fill="FFFFFF" w:themeFill="background1"/>
        <w:spacing w:after="0" w:line="607" w:lineRule="atLeast"/>
        <w:ind w:firstLine="520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5.В случае нарушения положений законодательства об образовании в части обеспечения бесплатными учебниками можно обратиться в органы управления образованием, прокуратуру.</w:t>
      </w:r>
    </w:p>
    <w:p w:rsidR="0002083C" w:rsidRPr="0002083C" w:rsidRDefault="0002083C" w:rsidP="0002083C">
      <w:pPr>
        <w:shd w:val="clear" w:color="auto" w:fill="FFFFFF" w:themeFill="background1"/>
        <w:spacing w:after="0" w:line="607" w:lineRule="atLeast"/>
        <w:ind w:firstLine="520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i/>
          <w:iCs/>
          <w:color w:val="000000"/>
          <w:sz w:val="35"/>
        </w:rPr>
        <w:t>Для справки.</w:t>
      </w:r>
      <w:r w:rsidRPr="0002083C">
        <w:rPr>
          <w:rFonts w:ascii="Georgia" w:eastAsia="Times New Roman" w:hAnsi="Georgia" w:cs="Times New Roman"/>
          <w:color w:val="000000"/>
          <w:sz w:val="35"/>
        </w:rPr>
        <w:t> </w:t>
      </w: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Образовательная организация самостоятельно определяет список учебников и учебных пособий из утвержденного федерального перечня в соответствии с реализуемой ею основной образовательной программой.</w:t>
      </w:r>
    </w:p>
    <w:p w:rsidR="0002083C" w:rsidRPr="0002083C" w:rsidRDefault="0002083C" w:rsidP="0002083C">
      <w:pPr>
        <w:shd w:val="clear" w:color="auto" w:fill="FFFFFF" w:themeFill="background1"/>
        <w:spacing w:after="0" w:line="607" w:lineRule="atLeast"/>
        <w:ind w:firstLine="520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b/>
          <w:bCs/>
          <w:i/>
          <w:iCs/>
          <w:color w:val="000000"/>
          <w:sz w:val="35"/>
        </w:rPr>
        <w:t> Что важно для организаций, осуществляющих образовательную деятельность, </w:t>
      </w: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в соответствии с вышеупомянутыми документами</w:t>
      </w:r>
    </w:p>
    <w:p w:rsidR="0002083C" w:rsidRPr="0002083C" w:rsidRDefault="0002083C" w:rsidP="0002083C">
      <w:pPr>
        <w:shd w:val="clear" w:color="auto" w:fill="FFFFFF" w:themeFill="background1"/>
        <w:spacing w:after="0" w:line="607" w:lineRule="atLeast"/>
        <w:ind w:firstLine="520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1. В соответствии с законом «Об образовании в Российской Федерации» педагогические работники имеют право на выбор учебников, учебных пособий материалов и иных средств обучения и воспитания в соответствии с реализуемой основной образовательной программой.</w:t>
      </w:r>
    </w:p>
    <w:p w:rsidR="0002083C" w:rsidRPr="0002083C" w:rsidRDefault="0002083C" w:rsidP="0002083C">
      <w:pPr>
        <w:shd w:val="clear" w:color="auto" w:fill="FFFFFF" w:themeFill="background1"/>
        <w:spacing w:after="0" w:line="607" w:lineRule="atLeast"/>
        <w:ind w:firstLine="520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2.При комплектовании фонда школьных библиотек рекомендовано:</w:t>
      </w:r>
    </w:p>
    <w:p w:rsidR="0002083C" w:rsidRPr="0002083C" w:rsidRDefault="0002083C" w:rsidP="0002083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607" w:lineRule="atLeast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lastRenderedPageBreak/>
        <w:t>выбор учебников определяется содержанием основной образовательной программой, реализуемой школой; </w:t>
      </w:r>
    </w:p>
    <w:p w:rsidR="0002083C" w:rsidRPr="0002083C" w:rsidRDefault="0002083C" w:rsidP="0002083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607" w:lineRule="atLeast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для сохранения преемственности нецелесообразно приобретать учебники, входящие в разные предметные линии.</w:t>
      </w:r>
    </w:p>
    <w:p w:rsidR="0002083C" w:rsidRPr="0002083C" w:rsidRDefault="0002083C" w:rsidP="0002083C">
      <w:pPr>
        <w:shd w:val="clear" w:color="auto" w:fill="FFFFFF" w:themeFill="background1"/>
        <w:spacing w:after="0" w:line="607" w:lineRule="atLeast"/>
        <w:ind w:firstLine="520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3.Образовательные организации вправе</w:t>
      </w:r>
      <w:r w:rsidRPr="0002083C">
        <w:rPr>
          <w:rFonts w:ascii="Georgia" w:eastAsia="Times New Roman" w:hAnsi="Georgia" w:cs="Times New Roman"/>
          <w:color w:val="000000"/>
          <w:sz w:val="35"/>
        </w:rPr>
        <w:t> </w:t>
      </w:r>
      <w:r w:rsidRPr="0002083C">
        <w:rPr>
          <w:rFonts w:ascii="Georgia" w:eastAsia="Times New Roman" w:hAnsi="Georgia" w:cs="Times New Roman"/>
          <w:b/>
          <w:bCs/>
          <w:color w:val="000000"/>
          <w:sz w:val="35"/>
        </w:rPr>
        <w:t>в течение 5 лет</w:t>
      </w:r>
      <w:r w:rsidR="00F602EC">
        <w:rPr>
          <w:rFonts w:ascii="Georgia" w:eastAsia="Times New Roman" w:hAnsi="Georgia" w:cs="Times New Roman"/>
          <w:b/>
          <w:bCs/>
          <w:color w:val="000000"/>
          <w:sz w:val="35"/>
        </w:rPr>
        <w:t xml:space="preserve"> </w:t>
      </w: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 xml:space="preserve">использовать в образовательной деятельности учебники, приобретенные  общеобразовательными учреждениями в 2013-2014 учебном году до вступления в силу приказа </w:t>
      </w:r>
      <w:proofErr w:type="spellStart"/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Минобрнау</w:t>
      </w:r>
      <w:r w:rsidR="00F602EC">
        <w:rPr>
          <w:rFonts w:ascii="Georgia" w:eastAsia="Times New Roman" w:hAnsi="Georgia" w:cs="Times New Roman"/>
          <w:color w:val="000000"/>
          <w:sz w:val="35"/>
          <w:szCs w:val="35"/>
        </w:rPr>
        <w:t>ки</w:t>
      </w:r>
      <w:proofErr w:type="spellEnd"/>
      <w:r w:rsidR="00F602EC">
        <w:rPr>
          <w:rFonts w:ascii="Georgia" w:eastAsia="Times New Roman" w:hAnsi="Georgia" w:cs="Times New Roman"/>
          <w:color w:val="000000"/>
          <w:sz w:val="35"/>
          <w:szCs w:val="35"/>
        </w:rPr>
        <w:t xml:space="preserve"> РФ  №576 от 8 июня 2015г.</w:t>
      </w:r>
    </w:p>
    <w:p w:rsidR="0002083C" w:rsidRPr="0002083C" w:rsidRDefault="0002083C" w:rsidP="0002083C">
      <w:pPr>
        <w:shd w:val="clear" w:color="auto" w:fill="FFFFFF" w:themeFill="background1"/>
        <w:spacing w:after="0" w:line="607" w:lineRule="atLeast"/>
        <w:ind w:firstLine="520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 xml:space="preserve">4. Если основная образовательная программа, реализуемая школой, предусматривает  работу по учебникам, не включенным в настоящий перечень, </w:t>
      </w:r>
      <w:proofErr w:type="gramStart"/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обучающиеся</w:t>
      </w:r>
      <w:proofErr w:type="gramEnd"/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 xml:space="preserve"> имеют возможность завершить работу по ним.</w:t>
      </w:r>
    </w:p>
    <w:p w:rsidR="0002083C" w:rsidRDefault="0002083C" w:rsidP="0002083C">
      <w:pPr>
        <w:shd w:val="clear" w:color="auto" w:fill="FFFFFF" w:themeFill="background1"/>
        <w:spacing w:after="0" w:line="607" w:lineRule="atLeast"/>
        <w:ind w:firstLine="520"/>
        <w:jc w:val="both"/>
        <w:rPr>
          <w:rFonts w:ascii="Georgia" w:eastAsia="Times New Roman" w:hAnsi="Georgia" w:cs="Times New Roman"/>
          <w:color w:val="000000"/>
          <w:sz w:val="35"/>
          <w:szCs w:val="35"/>
        </w:rPr>
      </w:pPr>
      <w:r w:rsidRPr="0002083C">
        <w:rPr>
          <w:rFonts w:ascii="Georgia" w:eastAsia="Times New Roman" w:hAnsi="Georgia" w:cs="Times New Roman"/>
          <w:color w:val="000000"/>
          <w:sz w:val="35"/>
          <w:szCs w:val="35"/>
        </w:rPr>
        <w:t>5.Наряду с учебниками в образовательном процессе могут использоваться иные учебные издания, являющиеся учебными пособиями.</w:t>
      </w:r>
    </w:p>
    <w:p w:rsidR="00F602EC" w:rsidRPr="00F602EC" w:rsidRDefault="00F602EC" w:rsidP="0002083C">
      <w:pPr>
        <w:shd w:val="clear" w:color="auto" w:fill="FFFFFF" w:themeFill="background1"/>
        <w:spacing w:after="0" w:line="607" w:lineRule="atLeast"/>
        <w:ind w:firstLine="520"/>
        <w:jc w:val="both"/>
        <w:rPr>
          <w:rFonts w:ascii="Georgia" w:eastAsia="Times New Roman" w:hAnsi="Georgia" w:cs="Times New Roman"/>
          <w:b/>
          <w:color w:val="000000"/>
          <w:sz w:val="35"/>
          <w:szCs w:val="35"/>
          <w:u w:val="single"/>
        </w:rPr>
      </w:pPr>
      <w:r>
        <w:rPr>
          <w:rFonts w:ascii="Georgia" w:eastAsia="Times New Roman" w:hAnsi="Georgia" w:cs="Times New Roman"/>
          <w:b/>
          <w:color w:val="000000"/>
          <w:sz w:val="35"/>
          <w:szCs w:val="35"/>
          <w:u w:val="single"/>
        </w:rPr>
        <w:t>Перечень учебников размещён в закладке «Образование»</w:t>
      </w:r>
    </w:p>
    <w:sectPr w:rsidR="00F602EC" w:rsidRPr="00F602EC" w:rsidSect="00E3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3857"/>
    <w:multiLevelType w:val="multilevel"/>
    <w:tmpl w:val="3456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D34DD"/>
    <w:multiLevelType w:val="multilevel"/>
    <w:tmpl w:val="EBA8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658FA"/>
    <w:multiLevelType w:val="multilevel"/>
    <w:tmpl w:val="853E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2083C"/>
    <w:rsid w:val="0002083C"/>
    <w:rsid w:val="00AF3610"/>
    <w:rsid w:val="00E348A9"/>
    <w:rsid w:val="00F6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9"/>
  </w:style>
  <w:style w:type="paragraph" w:styleId="3">
    <w:name w:val="heading 3"/>
    <w:basedOn w:val="a"/>
    <w:link w:val="30"/>
    <w:uiPriority w:val="9"/>
    <w:qFormat/>
    <w:rsid w:val="00020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08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2083C"/>
  </w:style>
  <w:style w:type="character" w:styleId="a3">
    <w:name w:val="Hyperlink"/>
    <w:basedOn w:val="a0"/>
    <w:uiPriority w:val="99"/>
    <w:semiHidden/>
    <w:unhideWhenUsed/>
    <w:rsid w:val="000208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083C"/>
    <w:rPr>
      <w:i/>
      <w:iCs/>
    </w:rPr>
  </w:style>
  <w:style w:type="character" w:styleId="a6">
    <w:name w:val="Strong"/>
    <w:basedOn w:val="a0"/>
    <w:uiPriority w:val="22"/>
    <w:qFormat/>
    <w:rsid w:val="00020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9113">
          <w:marLeft w:val="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250">
          <w:marLeft w:val="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508">
          <w:marLeft w:val="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Gor</cp:lastModifiedBy>
  <cp:revision>4</cp:revision>
  <dcterms:created xsi:type="dcterms:W3CDTF">2015-06-20T10:31:00Z</dcterms:created>
  <dcterms:modified xsi:type="dcterms:W3CDTF">2015-06-20T11:07:00Z</dcterms:modified>
</cp:coreProperties>
</file>